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auto" w:val="clear"/>
        </w:rPr>
        <w:t xml:space="preserve">Microblogging, Social Media and Traditional Media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Microblogging is a broadcast medium that exists in the form of blogging. A microblog differs from a traditional blog in that its content is typically smaller in both actual and aggregated file size. Microblogs "allow users to exchange small elements of content such as short sentences, individual images, or video links",which may be the major reason for their popularity.These </w:t>
      </w:r>
      <w:r>
        <w:rPr>
          <w:rFonts w:ascii="Calibri" w:hAnsi="Calibri" w:cs="Calibri" w:eastAsia="Calibri"/>
          <w:b/>
          <w:color w:val="auto"/>
          <w:spacing w:val="0"/>
          <w:position w:val="0"/>
          <w:sz w:val="22"/>
          <w:shd w:fill="auto" w:val="clear"/>
        </w:rPr>
        <w:t xml:space="preserve">small messages are sometimes called microposts</w:t>
      </w:r>
      <w:r>
        <w:rPr>
          <w:rFonts w:ascii="Calibri" w:hAnsi="Calibri" w:cs="Calibri" w:eastAsia="Calibri"/>
          <w:color w:val="auto"/>
          <w:spacing w:val="0"/>
          <w:position w:val="0"/>
          <w:sz w:val="22"/>
          <w:shd w:fill="auto" w:val="clear"/>
        </w:rPr>
        <w:t xml:space="preserv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As with traditional blogging, microbloggers post about topics ranging from the simple, such as "what I'm doing right now," to the thematic, such as "sports cars." Commercial microblogs also exist to promote websites, services and products, and to promote collaboration within an organization.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Some microblogging services offer features such as privacy settings, which allow users to control who can read their microblogs, or alternative ways of publishing entries besides the web-based interface. These may include text messaging, instant messaging, E-mail, digital audio or digital video.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first microblogs were known as tumblelogs. The term was coined by why the lucky stiff in a blog post on April 12, 2005, while describing Christian Neukirchen's Anarchaia.[4]</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t>
        <w:tab/>
        <w:t xml:space="preserve">Blogging has mutated into simpler forms (specifically, link- and mob- and aud- and vid- variant), but I don’t think I’ve seen a blog like Chris Neukirchen’s Anarchaia, which fudges together a bunch of disparate forms of citation (links, quotes, flickrings) into a very long and narrow and distracted tumblelog.</w:t>
        <w:tab/>
        <w:t xml:space="preserv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Microblogging has also become an important source of real-time news updates during socio-political revolutions and crisis situations, such as the Mumbai terror attacks or Iran protests.[13][14] The short nature of updates allow users to post news items quickly, reaching its audience in seconds. Clay Shirky argues that these services have the potential to result in an information cascade, prompting fence-sitters to turn activist.[15]</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Microblogging has noticeably revolutionized the way information is consumed. It has empowered citizens themselves to act as sensors or sources of information that could lead to consequences and influence, or even cause, media coverage. People now share what they observe in their surroundings, information about events, and their opinions about topics from a wide range of fields. Moreover, these services store various metadata from these posts, such as location and time. Aggregated analysis of this data includes different dimensions like space, time, theme, sentiment, network structure etc., and gives researchers an opportunity to understand social perceptions of people in the context of certain events of interest.[16][17] Microblogging also promotes authorship. On the microblogging platform Tumblr, the reblogging feature links the post back to the original creator.</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findings of a study by Emily Pronin of Princeton University and Harvard University's Daniel Wegner have been cited as a possible explanation for the rapid growth of microblogging. The study suggests a link between short bursts of activity and feelings of elation, power and creativity.[18]</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While the general appeal and influence of microblogging seem to be growing continuously, mobile microblogging is still moving at a slower pace. Among the most popular activities carried out by mobile internet users on their devices in 2012, mobile blogging or tweeting was last on the list, with only 27% of users engaging in it.[19]</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As of May 2007, there were 111 microblogging sites in various countries.[citation needed] Among the most notable services are Twitter, Tumblr, FriendFeed, Plurk, Jaiku and identi.ca. Different versions of services and software with microblogging features have been developed. Plurk has a timeline view that integrates video and picture sharing. Flipter uses microblogging as a platform for people to post topics and gather audience's opinions. PingGadget is a location-based microblogging service. Pownce, developed by Digg founder Kevin Rose among others, integrated microblogging with file sharing and event invitations.[7] Pownce was merged into SixApart in December 2008.[8]</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Other leading social networking websites Facebook, MySpace, LinkedIn, Diaspora*, JudgIt, Yahoo Pulse, Google Buzz, Google+ and XING, also have their own microblogging feature, better known as "status updates". Although status updates are usually more restricted than actual microblogging in terms of writing, it seems any kind of activity involving posting, be it on a social network site or a microblogging site, can be classified as microblogging.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Users and organizations often set up their own microblogging service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free and open source software is available for this purpose.[20] Hosted microblogging platforms are also available for commercial and organizational use.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Considering the smaller amount of time and effort to make a post this way or share an update, microblogging has the potential to become a new, informal communication medium, especially for collaborative work within organizations.[21][22] Over the last few years communication patterns have shifted primarily from face-to-face to online in email, IM, text messaging, and other tools. However, some argue that email is now a slow and inefficient way to communicate.[23] For instance, time-consuming "email chains" can develop, whereby two or more people are involved in lengthy communications for simple matters, such as arranging a meeting.[24] The one-to-many broadcasting offered by microblogs is thought to increase productivity by circumventing this.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Another implication of remote collaboration is that there are fewer opportunities for face-to-face informal conversations. Workplace schedules in particular have become much busier and allow little room for real socializing or exchange. However, microblogging has the potential to support informal communication among coworkers and help it grow when people actually do meet afterwards. Many individuals like sharing their whereabouts and status updates through microblogging.[citation needed]</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Microblogging is therefore expected to improve the social and emotional welfare of the workforce, as well as streamline the information flow within an organization.[21] It can increase opportunities to share information,[22][25] help realize and utilize expertise within the workforce,[22] and help build and maintain common ground between coworkers.[21] As microblogging use continues to grow every year, it is quickly becoming a core component of Enterprise Social Software.  Live Blogging is a derivative of microblogging that generates a continuous feed on a specific web page.  </w:t>
      </w:r>
    </w:p>
    <w:p>
      <w:pPr>
        <w:spacing w:before="0" w:after="200" w:line="276"/>
        <w:ind w:right="0" w:left="0" w:firstLine="0"/>
        <w:jc w:val="left"/>
        <w:rPr>
          <w:rFonts w:ascii="Calibri" w:hAnsi="Calibri" w:cs="Calibri" w:eastAsia="Calibri"/>
          <w:b/>
          <w:color w:val="auto"/>
          <w:spacing w:val="0"/>
          <w:position w:val="0"/>
          <w:sz w:val="28"/>
          <w:shd w:fill="auto" w:val="clear"/>
        </w:rPr>
      </w:pPr>
      <w:r>
        <w:rPr>
          <w:rFonts w:ascii="Calibri" w:hAnsi="Calibri" w:cs="Calibri" w:eastAsia="Calibri"/>
          <w:b/>
          <w:color w:val="auto"/>
          <w:spacing w:val="0"/>
          <w:position w:val="0"/>
          <w:sz w:val="28"/>
          <w:shd w:fill="auto" w:val="clear"/>
        </w:rPr>
        <w:t xml:space="preserve">Digital journalism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Digital journalism also known as online journalism is a contemporary form of journalism where editorial content is distributed via the Internet as opposed to publishing via print or broadcast. What constitutes 'digital journalism' is debated by scholars. However the primary product of journalism, which is news and features on current affairs, is presented solely or in combination as text, audio, video and some interactive forms, and disseminated through digital media platforms.[1][2]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Fewer barriers to entry, lowered distribution costs, and diverse computer networking technologies have led to the widespread practice of digital journalism.[3] It has democratized the flow of information that was previously controlled by traditional media including newspapers, magazines, radio, and television.[4]</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Some have asserted that greater degree of creativity can be exercised with digital journalism when compared to traditional journalism and traditional media.[5] The digital aspect may be central to the journalistic message and remains, to some extent, within the creative control of the writer, editor, and/or publisher.[6]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There is no absolute agreement as to what constitutes digital journalism. Mu Lin argues that "Web and mobile platforms demand us to adopt a platform-free mindset for an all-inclusive production approach </w:t>
      </w:r>
      <w:r>
        <w:rPr>
          <w:rFonts w:ascii="Calibri" w:hAnsi="Calibri" w:cs="Calibri" w:eastAsia="Calibri"/>
          <w:color w:val="auto"/>
          <w:spacing w:val="0"/>
          <w:position w:val="0"/>
          <w:sz w:val="22"/>
          <w:shd w:fill="auto" w:val="clear"/>
        </w:rPr>
        <w:t xml:space="preserve">–</w:t>
      </w:r>
      <w:r>
        <w:rPr>
          <w:rFonts w:ascii="Calibri" w:hAnsi="Calibri" w:cs="Calibri" w:eastAsia="Calibri"/>
          <w:color w:val="auto"/>
          <w:spacing w:val="0"/>
          <w:position w:val="0"/>
          <w:sz w:val="22"/>
          <w:shd w:fill="auto" w:val="clear"/>
        </w:rPr>
        <w:t xml:space="preserve"> create the (digital) contents first, then distribute via appropriate platforms."[7] The repurposing of print content for an online audience is sufficient for some, while others require content created with the digital medium's unique features like hypertextuality.[8][9] Fondevila Gascón adds multimedia and interactivity to complete the digital journalism essence.[10] For Deuze, online journalism can be functionally differentiated from other kinds of journalism by its technological component which journalists have to consider when creating or displaying content.[11] Digital journalistic work may range from purely editorial content like CNN (produced by professional journalists) online to public-connectivity websites like Slashdot (communication lacking formal barriers of entry).[12] The difference of digital journalism from traditional journalism may be in its reconceptualised role of the reporter in relation to audiences and news organizations.[13] The expectations of society for instant information was important for the evolution of digital journalism[14] . However, it is likely that the exact nature and roles of digital journalism will not be fully known for some time.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first type of digital journalism, called teletext, was invented in the UK in 1970. Teletext is a system allowing viewers to choose which stories they wish to read and see it immediately. The information provided through teletext is brief and instant, similar to the information seen in digital journalism today.[citation needed] The information was broadcast between the frames of a television signal in what was called the Vertical Blanking Interval or VBI.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It is believed that a major increase in digital online journalism occurred around this time when the first commercial web browsers, Netscape Navigator (1994), and Internet Explorer (1995).[18] By 1996, most news outlets had an online presence. Although journalistic content was repurposed from original text/video/audio sources without change in substance, it could be consumed in different ways because of its online form through toolbars, topically grouped content, and intertextual links. A twenty-four-hour news cycle and new ways of user-journalist interaction web boards were among the features unique to the digital format. Later, portals such as AOL and Yahoo! and their news aggregators (sites that collect and categorize links from news sources) led to news agencies such as The Associated Press to supplying digitally suited content for aggregation beyond the limit of what client news providers could use in the past.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Mainstream news sites are the most widespread form of online newsmedia production.[11] As of 2000, the vast majority of journalists in the Western world now use the internet regularly in their daily work.[11] In addition to mainstream news sites, digital journalism is found in index and category sites (sites without much original content but many links to existing news sites), meta- and comment sites (sites about newsmedia issues like media watchdogs), and share and discussion sites (sites that facilitate the connection of people, like Slashdot).[23][24] Blogs are also another digital journalism phenomenon capable of fresh information, ranging from personal sites to those with audiences of hundreds of thousands.[25] Digital journalism is involved in the cloud journalism[26] phenomenon, a constant flow of contents in the Broadband Society.[27]</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Prior to 2008, the industry had hoped that publishing news online would prove lucrative enough to fund the costs of conventional newsgathering.[28] In 2008, however, online advertising began to slow down, and little progress was made towards development of new business models.[22] The Pew Project for Excellence in Journalism describes its 2008 report on the State of the News Media, its sixth, as its bleakest ever.[29] Despite the uncertainty, online journalists report expanding newsrooms. They believe advertising is likely to be the best revenue model supporting the production of online news.[30]</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Many news organizations based in other media also distribute news online, but the amount they use of the new medium varies. Some news organizations use the Web exclusively or as a secondary outlet for their content. The Online News Association, founded in 1999, is the largest organization representing online journalists, with more than 1,700 members whose principal livelihood involves gathering or producing news for digital presentation.[31]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Internet challenges traditional news organizations in several ways. Newspapers may lose classified advertising to websites, which are often targeted by interest instead of geography. These organizations are concerned about real and perceived loss of viewers and circulation to the Internet.[32]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Hyperlocal journalism is journalism within a very small community. Hyperlocal journalism, like other types of digital journalism, is very convenient for the reader and offers more information than former types of journalism. It is free or inexpensive.[33]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Internet has also given rise to more participation by people who are not normally journalists, such as with Indy Media (Max Perez).</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Bloggers write on web logs or blogs. Traditional journalists often do not consider bloggers to automatically be journalists. This has more to do with standards and professional practices than the medium. But, as of 2005, blogging has generally gained at least more attention and has led to some effects on mainstream journalism, such as exposing problems related to a television piece about President George W. Bush's National Guard Service.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Recent legal judgements have determined that bloggers are entitled to the same protections as other journalists subject to the same responsibilities. In the United States, the Electronic Frontier Foundation has been instrumental in advocating for the rights of journalist bloggers.[40]</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Canada, the Supreme Court of Canada ruled that:"[96] A second preliminary question is what the new defence should be called. In arguments before us, the defence was referred to as the responsible journalism test. This has the value of capturing the essence of the defence in succinct style. However, the traditional media are rapidly being complemented by new ways of communicating on matters of public interest, many of them online, which do not involve journalists. These new disseminators of news and information should, absent good reasons for exclusion, be subject to the same laws as established media outlets. I agree with Lord Hoffmann that the new defence is "available to anyone who publishes material of public interest in any medium": Jameel, at para. 54."[41]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Other significant tools of on-line journalism are Internet forums, discussion boards and chats, especially those representing the Internet version of official media. The widespread use of the Internet all over the world created a unique opportunity to create a meeting place for both sides in many conflicts, such as the Israeli-Palestinian conflict and the First and Second Chechen Wars. Often this gives a unique chance to find new, alternative solutions to the conflict, but often the Internet is turned into the battlefield by contradicting parties creating endless "online battles."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Internet radio and podcasts are other growing independent media based on the Internet.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The Internet also offers options such as personalized news feeds and aggregators, which compile news from different websites into one site. One of the most popular news aggregators is Google News. Others include Topix.net, and TheFreeLibrary.com.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But, some people see too much personalization as detrimental. For example, some fear that people will have narrower exposure to news, seeking out only those commentators who already agree with them.</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As of March 2005, Wikinews rewrites articles from other news organizations. Original reporting remains a challenge on the Internet as the burdens of verification and legal risks (especially from plaintiff-friendly jurisdictions like BC) remain high in the absence of any net-wide approach to defamation.[50]</w:t>
      </w:r>
    </w:p>
    <w:p>
      <w:pPr>
        <w:spacing w:before="0" w:after="200" w:line="276"/>
        <w:ind w:right="0" w:left="0" w:firstLine="0"/>
        <w:jc w:val="left"/>
        <w:rPr>
          <w:rFonts w:ascii="Calibri" w:hAnsi="Calibri" w:cs="Calibri" w:eastAsia="Calibri"/>
          <w:color w:val="auto"/>
          <w:spacing w:val="0"/>
          <w:position w:val="0"/>
          <w:sz w:val="22"/>
          <w:shd w:fill="auto" w:val="clear"/>
        </w:rPr>
      </w:pPr>
      <w:hyperlink xmlns:r="http://schemas.openxmlformats.org/officeDocument/2006/relationships" r:id="docRId0">
        <w:r>
          <w:rPr>
            <w:rFonts w:ascii="Calibri" w:hAnsi="Calibri" w:cs="Calibri" w:eastAsia="Calibri"/>
            <w:color w:val="0000FF"/>
            <w:spacing w:val="0"/>
            <w:position w:val="0"/>
            <w:sz w:val="22"/>
            <w:u w:val="single"/>
            <w:shd w:fill="auto" w:val="clear"/>
          </w:rPr>
          <w:t xml:space="preserve">https://en.wikipedia.org/wiki/Digital_journalism</w:t>
        </w:r>
      </w:hyperlink>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en.wikipedia.org/wiki/Digital_journalism" Id="docRId0" Type="http://schemas.openxmlformats.org/officeDocument/2006/relationships/hyperlink" /><Relationship Target="numbering.xml" Id="docRId1" Type="http://schemas.openxmlformats.org/officeDocument/2006/relationships/numbering" /><Relationship Target="styles.xml" Id="docRId2" Type="http://schemas.openxmlformats.org/officeDocument/2006/relationships/styles" /></Relationships>
</file>